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B7" w:rsidRDefault="005A44A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-795319</wp:posOffset>
            </wp:positionH>
            <wp:positionV relativeFrom="paragraph">
              <wp:posOffset>-342640</wp:posOffset>
            </wp:positionV>
            <wp:extent cx="7438798" cy="10219765"/>
            <wp:effectExtent l="19050" t="0" r="0" b="0"/>
            <wp:wrapNone/>
            <wp:docPr id="1" name="Рисунок 1" descr="C:\Users\1\Pictures\2019-11-26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6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798" cy="102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719" w:rsidRDefault="00F15719"/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A44A1" w:rsidRDefault="005A44A1" w:rsidP="005A44A1">
      <w:pPr>
        <w:pStyle w:val="21"/>
        <w:shd w:val="clear" w:color="auto" w:fill="auto"/>
        <w:tabs>
          <w:tab w:val="left" w:pos="262"/>
        </w:tabs>
        <w:spacing w:line="276" w:lineRule="auto"/>
        <w:ind w:left="32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2"/>
        </w:tabs>
        <w:spacing w:line="276" w:lineRule="auto"/>
        <w:ind w:left="320" w:right="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экспертиза - всестороннее изучение и анализ состояния образовательного про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цесса, условий и результатов образовательной деятельности;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right="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измерение - метод регистрации состояния качества образования, а также оценка уровня образовательных достижений с помощью КИМ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458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1.7. Оценка качества образования осуществляется посредством: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2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системы внутренней оценки качества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общественно-профессиональной экспертизы качества образования;</w:t>
      </w:r>
    </w:p>
    <w:p w:rsidR="00DB60DD" w:rsidRPr="00011FBB" w:rsidRDefault="00F93A5B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57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мониторинг качества обучения</w:t>
      </w:r>
      <w:r w:rsidR="00DB60DD"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государственной (и</w:t>
      </w:r>
      <w:r w:rsidR="00F93A5B"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тоговой) аттестации выпускников.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463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1.8. В качестве источников данных для оценки качества образования используются: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2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образовательная статистика;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результаты промежуточной и итоговой аттестации;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/>
          <w:color w:val="404040" w:themeColor="text1" w:themeTint="BF"/>
          <w:sz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мониторинговые исследования;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/>
          <w:color w:val="404040" w:themeColor="text1" w:themeTint="BF"/>
          <w:sz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социологические опросы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/>
          <w:color w:val="404040" w:themeColor="text1" w:themeTint="BF"/>
          <w:sz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отчеты работников школы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66"/>
        </w:tabs>
        <w:spacing w:line="276" w:lineRule="auto"/>
        <w:ind w:left="320" w:hanging="260"/>
        <w:rPr>
          <w:rFonts w:ascii="Times New Roman" w:hAnsi="Times New Roman"/>
          <w:color w:val="404040" w:themeColor="text1" w:themeTint="BF"/>
          <w:sz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посещение уроков и внеклассных мероприятий</w:t>
      </w:r>
    </w:p>
    <w:p w:rsidR="00DB60DD" w:rsidRPr="00011FBB" w:rsidRDefault="00DB60DD" w:rsidP="00DB60DD">
      <w:pPr>
        <w:pStyle w:val="12"/>
        <w:keepNext/>
        <w:keepLines/>
        <w:shd w:val="clear" w:color="auto" w:fill="auto"/>
        <w:spacing w:before="0" w:after="0" w:line="276" w:lineRule="auto"/>
        <w:ind w:right="20" w:firstLine="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bookmarkStart w:id="0" w:name="bookmark3"/>
    </w:p>
    <w:p w:rsidR="00DB60DD" w:rsidRPr="00011FBB" w:rsidRDefault="00DB60DD" w:rsidP="00DB60DD">
      <w:pPr>
        <w:pStyle w:val="12"/>
        <w:keepNext/>
        <w:keepLines/>
        <w:shd w:val="clear" w:color="auto" w:fill="auto"/>
        <w:spacing w:before="0" w:after="0" w:line="276" w:lineRule="auto"/>
        <w:ind w:right="20"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2. Основные цели, задачи и принципы внутренней системы оценки качества об</w:t>
      </w:r>
      <w:r w:rsidRPr="00011FBB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softHyphen/>
        <w:t>разования</w:t>
      </w:r>
      <w:bookmarkEnd w:id="0"/>
    </w:p>
    <w:p w:rsidR="00F93A5B" w:rsidRPr="00011FBB" w:rsidRDefault="00F93A5B" w:rsidP="00DB60DD">
      <w:pPr>
        <w:pStyle w:val="12"/>
        <w:keepNext/>
        <w:keepLines/>
        <w:shd w:val="clear" w:color="auto" w:fill="auto"/>
        <w:spacing w:before="0" w:after="0" w:line="276" w:lineRule="auto"/>
        <w:ind w:right="20" w:firstLine="567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DB60DD" w:rsidRPr="00011FBB" w:rsidRDefault="00DB60DD" w:rsidP="00DB60DD">
      <w:pPr>
        <w:pStyle w:val="21"/>
        <w:shd w:val="clear" w:color="auto" w:fill="auto"/>
        <w:tabs>
          <w:tab w:val="left" w:pos="598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2.1. Целями внутренней системы оценки качества образования являются: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spacing w:line="276" w:lineRule="auto"/>
        <w:ind w:left="284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формирование единой системы оценки состояния образования, обеспечивающей определение факторов и своевременное выявление изменений, влияющих на ка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чество образования в школе;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получение объективной информации о функционировании и развитии системы об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разования в школе, тенденциях его изменения и причинах, влияющих на его уровень;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принятие обоснованных и своевременных управленческих решений по совершен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прогнозирование развития образовательной системы школы.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382"/>
          <w:tab w:val="left" w:pos="593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2.2. Задачами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построения системы оценки качества образования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являются: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формирование единого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понимания критериев оценки качества образования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 под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ходов к его измерению;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формирование ресурсной базы и обеспечение функционирования школьной об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разовательной статистики и мониторинга качества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осуществление </w:t>
      </w: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самообследования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состояния развития и эффективности деятель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ности школы;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определение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степени соответствия условий осуществления образовательного про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цесса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государственным требованиям;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определение степени соответствия образовательных программ нормативным тре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бованиям и запросам основных потребителей образовательных услуг;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обеспечение доступности качественного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оценка уровня индивидуальных образовательных достижений обучающихся;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определение в рамках мониторинговых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исследований степени соответствия качества образования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на различных ступенях обучения государственным стандартам;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выявление факторов, влияющих на качество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340" w:right="20" w:hanging="16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содействие повышению квалификации учителей, принимающих участие в процеду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рах оценки качества образования; определение направлений повышения квалифи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кации педагогических работников по вопросам, касающимся требований к аттеста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ции педагогов, индивидуальным достижениям обучающихся;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определение рейтинга педагогов и стимулирующих доплат им;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82"/>
        </w:tabs>
        <w:spacing w:line="276" w:lineRule="auto"/>
        <w:ind w:left="18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расширение общественного участия в управлении образованием в школе.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583"/>
        </w:tabs>
        <w:spacing w:line="276" w:lineRule="auto"/>
        <w:ind w:right="20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2.3. В основу внутренней системы оценки качества образования положены следующие принципы: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объективности, достоверности, полноты и системности информации о качестве об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разования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реалистичности требований, норм и показателей качества образования, их соци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ства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97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доступности информации о состоянии и качестве образования для различных групп потребителей;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рефлексивности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реализуемой через включение педагогов в самоанализ и самооцен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ку деятельности с опорой на объективные критерии и показатели; повышения по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тенциала внутренней оценки, самооценки, самоанализа каждого педагога;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2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оптимальности использования источников первичных данных для определения по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казателей качества и эффективности образования (с учетом возможности их многократного использования);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инструментальности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и технологичности используемых показателей (с учетом суще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ствующих возможностей сбора данных, методик измерений, анализа и интерпре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тации данных, подготовленности потребителей к их восприятию);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минимизации системы показателей с учетом потребностей разных уровней управ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ления; сопоставимости системы показателей с региональными аналогами;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взаимного дополнения оценочных процедур, установления между ними взаимосвя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зей и взаимозависимости;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2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соблюдения морально-этических норм при проведении процедур оценки качества образования в школе.</w:t>
      </w:r>
    </w:p>
    <w:p w:rsidR="00DB60DD" w:rsidRPr="00011FBB" w:rsidRDefault="00DB60DD" w:rsidP="00DB60DD">
      <w:pPr>
        <w:pStyle w:val="12"/>
        <w:keepNext/>
        <w:keepLines/>
        <w:shd w:val="clear" w:color="auto" w:fill="auto"/>
        <w:spacing w:before="0" w:after="0" w:line="276" w:lineRule="auto"/>
        <w:ind w:left="80" w:right="20" w:firstLine="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bookmarkStart w:id="1" w:name="bookmark4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3. Организационная и функциональная структура внутренней системы оценки качества образования</w:t>
      </w:r>
      <w:bookmarkEnd w:id="1"/>
    </w:p>
    <w:p w:rsidR="00DB60DD" w:rsidRPr="00011FBB" w:rsidRDefault="00DB60DD" w:rsidP="00DB60DD">
      <w:pPr>
        <w:pStyle w:val="21"/>
        <w:shd w:val="clear" w:color="auto" w:fill="auto"/>
        <w:tabs>
          <w:tab w:val="left" w:pos="531"/>
        </w:tabs>
        <w:spacing w:line="276" w:lineRule="auto"/>
        <w:ind w:right="20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ские объединения учителей-предметников, временные структуры (педагогический консилиум, комиссии и др.).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508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3.2. Администрация школы: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2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формирует, утверждает приказом директора школы и контролирует исполнение блока локальных актов, регулирующих функционирование внутренней системы оценки качества образования школы, и приложений к ним;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6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разрабатывает мероприятия и готовит предложения, направленные на совершен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ствование системы внутренней оценки качества образования школы, участвует в этих мероприятиях;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2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обеспечивает на основе образовательной программы проведение в школе контроль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но-оценочных процедур, мониторинговых, социологических и статистических ис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следований по вопросам качества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302"/>
        </w:tabs>
        <w:spacing w:line="276" w:lineRule="auto"/>
        <w:ind w:left="34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организует систему мониторинга качества образования в школе, осуществляет сбор, обработку, хранение и предоставление информации о состоянии и динамике раз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вития; анализирует результаты оценки качества образования на уровне школы;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организует изучение информационных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37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обеспечивает условия для подготовки работников школы и общественных экспертов к осуществлению контрольно-оценочных процедур;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2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обеспечивает предоставление информации о качестве образования на сайт школы, городской уровень системы оценки качества образования; формирует информа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 xml:space="preserve">ционно-аналитические материалы по результатам оценки качества образования (анализ работы школы за учебный год, публичный доклад директора школы, отчет о </w:t>
      </w: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самообследовании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школы);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реализации внутренней системы оценки качества образования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682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3.3. Методический совет школы и методические объединения учителей-предметников: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37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участвуют в разработке методики оценки качества образования; системы показа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телей, характеризующих состояние и динамику развития школы; критериев оценки результативности профессиональной деятельности педагогов школы;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содействуют подготовке работников школы и общественных экспертов к осущест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влению контрольно-оценочных процедур;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51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проводят экспертизу организации, содержания и результатов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аттестации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обучаю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щихся и формируют предложения по их совершенствованию;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658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3.4. Педагогический совет школы: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2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содействует определению стратегических направлений развития системы образо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вания в школе;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содействует реализации принципа общественного участия в управлении образова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нием в школе;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инициирует и участвует в организации конкурсов образовательных программ, кон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курсов педагогического мастерства, образовательных технологий;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6"/>
        </w:tabs>
        <w:spacing w:line="276" w:lineRule="auto"/>
        <w:ind w:left="24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принимает участие:</w:t>
      </w:r>
    </w:p>
    <w:p w:rsidR="00DB60DD" w:rsidRPr="00011FBB" w:rsidRDefault="00DB60DD" w:rsidP="00DB60DD">
      <w:pPr>
        <w:pStyle w:val="21"/>
        <w:numPr>
          <w:ilvl w:val="0"/>
          <w:numId w:val="4"/>
        </w:numPr>
        <w:shd w:val="clear" w:color="auto" w:fill="auto"/>
        <w:tabs>
          <w:tab w:val="left" w:pos="451"/>
        </w:tabs>
        <w:spacing w:line="276" w:lineRule="auto"/>
        <w:ind w:left="520" w:right="20" w:hanging="28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в формировании информационных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запросов основных пользователей системы оценки качества образования школы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;</w:t>
      </w:r>
    </w:p>
    <w:p w:rsidR="00DB60DD" w:rsidRPr="00011FBB" w:rsidRDefault="00DB60DD" w:rsidP="00DB60DD">
      <w:pPr>
        <w:pStyle w:val="21"/>
        <w:numPr>
          <w:ilvl w:val="0"/>
          <w:numId w:val="4"/>
        </w:numPr>
        <w:shd w:val="clear" w:color="auto" w:fill="auto"/>
        <w:tabs>
          <w:tab w:val="left" w:pos="446"/>
        </w:tabs>
        <w:spacing w:line="276" w:lineRule="auto"/>
        <w:ind w:left="520" w:right="20" w:hanging="28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обсуждении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системы показателей, характеризующих состояние и динамику раз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вития системы образования;</w:t>
      </w:r>
    </w:p>
    <w:p w:rsidR="00DB60DD" w:rsidRPr="00011FBB" w:rsidRDefault="00DB60DD" w:rsidP="00DB60DD">
      <w:pPr>
        <w:pStyle w:val="21"/>
        <w:numPr>
          <w:ilvl w:val="0"/>
          <w:numId w:val="4"/>
        </w:numPr>
        <w:shd w:val="clear" w:color="auto" w:fill="auto"/>
        <w:tabs>
          <w:tab w:val="left" w:pos="446"/>
        </w:tabs>
        <w:spacing w:line="276" w:lineRule="auto"/>
        <w:ind w:left="520" w:right="20" w:hanging="28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экспертизе качества образовательных результатов, условий организации обра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зовательного процесса в школе;</w:t>
      </w:r>
    </w:p>
    <w:p w:rsidR="00DB60DD" w:rsidRPr="00011FBB" w:rsidRDefault="00DB60DD" w:rsidP="00DB60DD">
      <w:pPr>
        <w:pStyle w:val="21"/>
        <w:numPr>
          <w:ilvl w:val="0"/>
          <w:numId w:val="4"/>
        </w:numPr>
        <w:shd w:val="clear" w:color="auto" w:fill="auto"/>
        <w:tabs>
          <w:tab w:val="left" w:pos="446"/>
        </w:tabs>
        <w:spacing w:line="276" w:lineRule="auto"/>
        <w:ind w:left="520" w:right="20" w:hanging="28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2"/>
        </w:tabs>
        <w:spacing w:line="276" w:lineRule="auto"/>
        <w:ind w:left="240"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442"/>
        </w:tabs>
        <w:spacing w:line="276" w:lineRule="auto"/>
        <w:ind w:right="20"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заслушивает информацию и отчеты педагогических работников, доклады предста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вителей организаций и учреждений, взаимодействующих со школой по вопросам образования и воспитания подрастающего поколения, в т. ч. сообщения о проверке</w:t>
      </w:r>
    </w:p>
    <w:p w:rsidR="00DB60DD" w:rsidRPr="00011FBB" w:rsidRDefault="00DB60DD" w:rsidP="00DB60DD">
      <w:pPr>
        <w:pStyle w:val="21"/>
        <w:shd w:val="clear" w:color="auto" w:fill="auto"/>
        <w:spacing w:line="276" w:lineRule="auto"/>
        <w:ind w:right="20" w:firstLine="0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соблюдения санитарно-гигиенического режима в школе, об охране труда, здоровья и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жизни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обучающихся и другие вопросы образовательной деятельности школы;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DB60DD" w:rsidRPr="00011FBB" w:rsidRDefault="00DB60DD" w:rsidP="00DB60DD">
      <w:pPr>
        <w:pStyle w:val="12"/>
        <w:keepNext/>
        <w:keepLines/>
        <w:shd w:val="clear" w:color="auto" w:fill="auto"/>
        <w:spacing w:before="0" w:after="0" w:line="276" w:lineRule="auto"/>
        <w:ind w:left="32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bookmarkStart w:id="2" w:name="bookmark5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 Реализация внутренней оценки качества образования</w:t>
      </w:r>
      <w:bookmarkEnd w:id="2"/>
    </w:p>
    <w:p w:rsidR="00DB60DD" w:rsidRPr="00011FBB" w:rsidRDefault="00DB60DD" w:rsidP="00DB60DD">
      <w:pPr>
        <w:pStyle w:val="21"/>
        <w:shd w:val="clear" w:color="auto" w:fill="auto"/>
        <w:tabs>
          <w:tab w:val="left" w:pos="502"/>
        </w:tabs>
        <w:spacing w:line="276" w:lineRule="auto"/>
        <w:ind w:right="20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4.1. Реализация внутренней оценки качества образования осуществляется на основе нормативных актов Российской Федерации, регламентирующих реализацию всех про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цедур контроля и оценки качества образования.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502"/>
        </w:tabs>
        <w:spacing w:line="276" w:lineRule="auto"/>
        <w:ind w:right="20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4.2. 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вательного процесса школы, определения методологии, технологии и инструментария оценки качества образования.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498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4.3. Предметами внутренней системы оценки качества образования являются: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675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4.3.1. Качество образовательных результатов: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предметные результаты обучения: мониторинг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обучения учащихся по классу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 по предмету;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right="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метапредметные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результаты обучения (включая сравнение данных внутренней и внешней диагностики, в том числе ГИА и ЕГЭ), мониторинг результатов административных контрольных работ в сравнении с предметными результатами обучения;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77"/>
        </w:tabs>
        <w:spacing w:line="276" w:lineRule="auto"/>
        <w:ind w:left="3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личностные результаты (включая показатели социализации учащихся);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right="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результаты освоения воспитанниками основной общеобразовательной программы;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2"/>
        </w:tabs>
        <w:spacing w:line="276" w:lineRule="auto"/>
        <w:ind w:left="3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здоровье учащихся: динамика по группам здоровья, по физкультурным группам, пропусков уроков по болезни;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77"/>
        </w:tabs>
        <w:spacing w:line="276" w:lineRule="auto"/>
        <w:ind w:left="3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достижения учащихся на конкурсах, соревнованиях, олимпиадах.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675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4.3.2. Качество реализации образовательного процесса: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2"/>
        </w:tabs>
        <w:spacing w:line="276" w:lineRule="auto"/>
        <w:ind w:left="320" w:right="2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основные образовательные программы (соответствие требованиям федеральных государственных образовательных стандартов общего образования (далее - ФГОС) и контингенту учащихся);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77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дополнительные образовательные программы: данные о запросах со стороны родителей и учащихся; доля учащихся, занимающихся по программам дополнительного образования;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реализация учебных планов и рабочих программ (соответствие требованиям ФГОС);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качество уроков и индивидуальной работы с учащимися: анализ уроков, системный анализ результатов деятельности учителя, число </w:t>
      </w:r>
      <w:proofErr w:type="spell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взаимопосещений</w:t>
      </w:r>
      <w:proofErr w:type="spell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уроков учителями, дополнительные занятия с отстающими учениками;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качество внеурочной деятельности (включая классное руководство);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2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удовлетворенность учеников и родителей уровнем образовательного процесса в школе.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670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4.3.3. Качество условий, обеспечивающих образовательный процесс: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материально-техническое обеспечение;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right="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информационно-развивающая среда (включая средства ИКТ и учебно-методическое обеспечение);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2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санитарно-гигиенические и эстетические условия;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91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медицинское сопровождение и общественное питание;</w:t>
      </w:r>
    </w:p>
    <w:p w:rsidR="00DB60DD" w:rsidRPr="00011FBB" w:rsidRDefault="00DB60DD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психологический климат в ОУ;</w:t>
      </w:r>
    </w:p>
    <w:p w:rsidR="004F60C7" w:rsidRPr="00011FBB" w:rsidRDefault="004F60C7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использование социальной сферы микрорайона и города;</w:t>
      </w:r>
    </w:p>
    <w:p w:rsidR="004F60C7" w:rsidRPr="00011FBB" w:rsidRDefault="004F60C7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lastRenderedPageBreak/>
        <w:t>кадровое обеспечение (включая повышение квалификации, инновационную и научно-методическую деятельность педагогов);</w:t>
      </w:r>
    </w:p>
    <w:p w:rsidR="004F60C7" w:rsidRPr="00011FBB" w:rsidRDefault="004F60C7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общественно-государственное управление (совет ОУ, педагогический совет, роди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тельские комитеты, ученическое самоуправление) и стимулирование качества образования;</w:t>
      </w:r>
    </w:p>
    <w:p w:rsidR="004F60C7" w:rsidRPr="00011FBB" w:rsidRDefault="004F60C7" w:rsidP="00DB60DD">
      <w:pPr>
        <w:pStyle w:val="21"/>
        <w:numPr>
          <w:ilvl w:val="0"/>
          <w:numId w:val="2"/>
        </w:numPr>
        <w:shd w:val="clear" w:color="auto" w:fill="auto"/>
        <w:tabs>
          <w:tab w:val="left" w:pos="286"/>
        </w:tabs>
        <w:spacing w:line="276" w:lineRule="auto"/>
        <w:ind w:left="320" w:hanging="24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документооборот и нормативно-правовое обеспечение.</w:t>
      </w:r>
    </w:p>
    <w:p w:rsidR="004F60C7" w:rsidRPr="00011FBB" w:rsidRDefault="004F60C7" w:rsidP="004F60C7">
      <w:pPr>
        <w:pStyle w:val="21"/>
        <w:shd w:val="clear" w:color="auto" w:fill="auto"/>
        <w:tabs>
          <w:tab w:val="left" w:pos="286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4.4. Внутренняя система оценки качества образования реализуется посредством су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ществующих процедур и экспертной оценки качества образования.</w:t>
      </w:r>
    </w:p>
    <w:p w:rsidR="004F60C7" w:rsidRPr="00011FBB" w:rsidRDefault="004F60C7" w:rsidP="004F60C7">
      <w:pPr>
        <w:pStyle w:val="21"/>
        <w:shd w:val="clear" w:color="auto" w:fill="auto"/>
        <w:tabs>
          <w:tab w:val="left" w:pos="286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4.5. В качестве инструмента, призванного наполнить содержанием оценку и обеспечить измерение результатов деятельности школы, привлекаются ресурсы электронного журнала.</w:t>
      </w:r>
    </w:p>
    <w:p w:rsidR="004F60C7" w:rsidRPr="00011FBB" w:rsidRDefault="004F60C7" w:rsidP="004F60C7">
      <w:pPr>
        <w:pStyle w:val="21"/>
        <w:shd w:val="clear" w:color="auto" w:fill="auto"/>
        <w:tabs>
          <w:tab w:val="left" w:pos="286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4.6. Для проведения оценки качества образования из всего спектра получаемых в рам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 xml:space="preserve">ках информационной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системы оценки качества образования показателей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определяет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4F60C7" w:rsidRPr="00011FBB" w:rsidRDefault="004F60C7" w:rsidP="004F60C7">
      <w:pPr>
        <w:pStyle w:val="21"/>
        <w:shd w:val="clear" w:color="auto" w:fill="auto"/>
        <w:tabs>
          <w:tab w:val="left" w:pos="286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4.7. Периодичность проведения оценки качества образования, субъекты оценочной де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ятельности устанавливаются в плане внутренней системы оценки качества образования.</w:t>
      </w:r>
    </w:p>
    <w:p w:rsidR="004F60C7" w:rsidRPr="00011FBB" w:rsidRDefault="004F60C7" w:rsidP="004F60C7">
      <w:pPr>
        <w:pStyle w:val="21"/>
        <w:shd w:val="clear" w:color="auto" w:fill="auto"/>
        <w:tabs>
          <w:tab w:val="left" w:pos="1186"/>
          <w:tab w:val="left" w:pos="9637"/>
        </w:tabs>
        <w:spacing w:line="276" w:lineRule="auto"/>
        <w:ind w:right="-2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4.8. Гласность и открытость результатов оценки качества образования достигаются путем предоставления информации:</w:t>
      </w:r>
    </w:p>
    <w:p w:rsidR="004F60C7" w:rsidRPr="00011FBB" w:rsidRDefault="004F60C7" w:rsidP="004F60C7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line="276" w:lineRule="auto"/>
        <w:ind w:right="-2"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основным потребителям </w:t>
      </w:r>
      <w:proofErr w:type="gramStart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результатов внутренней системы оценки качества образо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вания</w:t>
      </w:r>
      <w:proofErr w:type="gramEnd"/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;</w:t>
      </w:r>
    </w:p>
    <w:p w:rsidR="004F60C7" w:rsidRPr="00011FBB" w:rsidRDefault="004F60C7" w:rsidP="004F60C7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средствам массовой информации через публичный доклад директора школы;</w:t>
      </w:r>
    </w:p>
    <w:p w:rsidR="004F60C7" w:rsidRPr="00011FBB" w:rsidRDefault="004F60C7" w:rsidP="004F60C7">
      <w:pPr>
        <w:pStyle w:val="21"/>
        <w:numPr>
          <w:ilvl w:val="0"/>
          <w:numId w:val="2"/>
        </w:numPr>
        <w:shd w:val="clear" w:color="auto" w:fill="auto"/>
        <w:tabs>
          <w:tab w:val="left" w:pos="0"/>
        </w:tabs>
        <w:spacing w:line="276" w:lineRule="auto"/>
        <w:ind w:firstLine="567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через размещение аналитических материалов, результатов оценки качества об</w:t>
      </w:r>
      <w:r w:rsidRPr="00011FBB">
        <w:rPr>
          <w:rFonts w:ascii="Times New Roman" w:hAnsi="Times New Roman" w:cs="Times New Roman"/>
          <w:color w:val="404040" w:themeColor="text1" w:themeTint="BF"/>
          <w:sz w:val="24"/>
          <w:szCs w:val="24"/>
        </w:rPr>
        <w:softHyphen/>
        <w:t>разования на официальном сайте школы.</w:t>
      </w: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/>
          <w:color w:val="404040" w:themeColor="text1" w:themeTint="BF"/>
          <w:sz w:val="24"/>
        </w:rPr>
      </w:pPr>
    </w:p>
    <w:p w:rsidR="00DB60DD" w:rsidRPr="00011FBB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/>
          <w:color w:val="404040" w:themeColor="text1" w:themeTint="BF"/>
          <w:sz w:val="24"/>
        </w:rPr>
      </w:pPr>
    </w:p>
    <w:p w:rsidR="00DB60DD" w:rsidRPr="00DB60DD" w:rsidRDefault="00DB60DD" w:rsidP="00DB60DD">
      <w:pPr>
        <w:pStyle w:val="21"/>
        <w:shd w:val="clear" w:color="auto" w:fill="auto"/>
        <w:tabs>
          <w:tab w:val="left" w:pos="266"/>
        </w:tabs>
        <w:spacing w:line="276" w:lineRule="auto"/>
        <w:ind w:firstLine="0"/>
        <w:rPr>
          <w:rFonts w:ascii="Times New Roman" w:hAnsi="Times New Roman"/>
          <w:sz w:val="24"/>
        </w:rPr>
      </w:pPr>
    </w:p>
    <w:sectPr w:rsidR="00DB60DD" w:rsidRPr="00DB60DD" w:rsidSect="00DB60DD">
      <w:pgSz w:w="11906" w:h="16838" w:code="9"/>
      <w:pgMar w:top="709" w:right="851" w:bottom="851" w:left="1418" w:header="397" w:footer="39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B91"/>
    <w:multiLevelType w:val="multilevel"/>
    <w:tmpl w:val="D12C141A"/>
    <w:lvl w:ilvl="0">
      <w:start w:val="1"/>
      <w:numFmt w:val="decimal"/>
      <w:lvlText w:val="4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DC0380"/>
    <w:multiLevelType w:val="multilevel"/>
    <w:tmpl w:val="FA9E120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CB4538"/>
    <w:multiLevelType w:val="hybridMultilevel"/>
    <w:tmpl w:val="5E869BC0"/>
    <w:lvl w:ilvl="0" w:tplc="2EB427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844D9"/>
    <w:multiLevelType w:val="multilevel"/>
    <w:tmpl w:val="1416F2EC"/>
    <w:lvl w:ilvl="0">
      <w:start w:val="3"/>
      <w:numFmt w:val="decimal"/>
      <w:lvlText w:val="1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2A75B4"/>
    <w:multiLevelType w:val="multilevel"/>
    <w:tmpl w:val="AB3001E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284"/>
  <w:drawingGridHorizontalSpacing w:val="110"/>
  <w:displayHorizontalDrawingGridEvery w:val="2"/>
  <w:displayVerticalDrawingGridEvery w:val="2"/>
  <w:characterSpacingControl w:val="doNotCompress"/>
  <w:compat/>
  <w:rsids>
    <w:rsidRoot w:val="00DB60DD"/>
    <w:rsid w:val="00011FBB"/>
    <w:rsid w:val="000174D9"/>
    <w:rsid w:val="001A1200"/>
    <w:rsid w:val="00320BE5"/>
    <w:rsid w:val="003D24D5"/>
    <w:rsid w:val="004163D2"/>
    <w:rsid w:val="0046024D"/>
    <w:rsid w:val="004F60C7"/>
    <w:rsid w:val="005724E9"/>
    <w:rsid w:val="005A44A1"/>
    <w:rsid w:val="005F51A2"/>
    <w:rsid w:val="00614A88"/>
    <w:rsid w:val="006275B3"/>
    <w:rsid w:val="00866072"/>
    <w:rsid w:val="008B6928"/>
    <w:rsid w:val="009261A9"/>
    <w:rsid w:val="009A2E37"/>
    <w:rsid w:val="00A70FB7"/>
    <w:rsid w:val="00A840BD"/>
    <w:rsid w:val="00B7512F"/>
    <w:rsid w:val="00CC5EAD"/>
    <w:rsid w:val="00DB60DD"/>
    <w:rsid w:val="00DF0F5E"/>
    <w:rsid w:val="00E75339"/>
    <w:rsid w:val="00F02FA2"/>
    <w:rsid w:val="00F15719"/>
    <w:rsid w:val="00F77D9E"/>
    <w:rsid w:val="00F93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B60DD"/>
    <w:rPr>
      <w:rFonts w:ascii="Tahoma" w:eastAsia="Tahoma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1A120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20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120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200"/>
    <w:pPr>
      <w:ind w:left="720"/>
      <w:contextualSpacing/>
    </w:pPr>
  </w:style>
  <w:style w:type="paragraph" w:styleId="a4">
    <w:name w:val="No Spacing"/>
    <w:uiPriority w:val="1"/>
    <w:qFormat/>
    <w:rsid w:val="001A1200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1A12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12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1200"/>
    <w:rPr>
      <w:rFonts w:ascii="Cambria" w:eastAsia="Times New Roman" w:hAnsi="Cambria" w:cs="Times New Roman"/>
      <w:b/>
      <w:bCs/>
      <w:color w:val="4F81BD"/>
    </w:rPr>
  </w:style>
  <w:style w:type="character" w:customStyle="1" w:styleId="a5">
    <w:name w:val="Основной текст_"/>
    <w:basedOn w:val="a0"/>
    <w:link w:val="21"/>
    <w:rsid w:val="00DB60DD"/>
    <w:rPr>
      <w:rFonts w:ascii="Arial Narrow" w:eastAsia="Arial Narrow" w:hAnsi="Arial Narrow" w:cs="Arial Narrow"/>
      <w:shd w:val="clear" w:color="auto" w:fill="FFFFFF"/>
    </w:rPr>
  </w:style>
  <w:style w:type="character" w:customStyle="1" w:styleId="11">
    <w:name w:val="Заголовок №1_"/>
    <w:basedOn w:val="a0"/>
    <w:link w:val="12"/>
    <w:rsid w:val="00DB60DD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2"/>
    <w:basedOn w:val="a"/>
    <w:link w:val="a5"/>
    <w:rsid w:val="00DB60DD"/>
    <w:pPr>
      <w:shd w:val="clear" w:color="auto" w:fill="FFFFFF"/>
      <w:spacing w:line="250" w:lineRule="exact"/>
      <w:ind w:hanging="320"/>
      <w:jc w:val="both"/>
    </w:pPr>
    <w:rPr>
      <w:rFonts w:ascii="Arial Narrow" w:eastAsia="Arial Narrow" w:hAnsi="Arial Narrow" w:cs="Arial Narrow"/>
      <w:color w:val="auto"/>
      <w:sz w:val="20"/>
      <w:szCs w:val="20"/>
    </w:rPr>
  </w:style>
  <w:style w:type="paragraph" w:customStyle="1" w:styleId="12">
    <w:name w:val="Заголовок №1"/>
    <w:basedOn w:val="a"/>
    <w:link w:val="11"/>
    <w:rsid w:val="00DB60DD"/>
    <w:pPr>
      <w:shd w:val="clear" w:color="auto" w:fill="FFFFFF"/>
      <w:spacing w:before="240" w:after="180" w:line="250" w:lineRule="exact"/>
      <w:ind w:hanging="240"/>
      <w:jc w:val="center"/>
      <w:outlineLvl w:val="0"/>
    </w:pPr>
    <w:rPr>
      <w:rFonts w:ascii="Arial" w:eastAsia="Arial" w:hAnsi="Arial" w:cs="Arial"/>
      <w:color w:val="auto"/>
      <w:sz w:val="20"/>
      <w:szCs w:val="20"/>
    </w:rPr>
  </w:style>
  <w:style w:type="character" w:customStyle="1" w:styleId="313pt">
    <w:name w:val="Основной текст (3) + Интервал 13 pt"/>
    <w:basedOn w:val="a0"/>
    <w:rsid w:val="00DB60D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60"/>
      <w:w w:val="100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5A44A1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4A1"/>
    <w:rPr>
      <w:rFonts w:ascii="Tahoma" w:eastAsia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B60DD"/>
    <w:rPr>
      <w:rFonts w:ascii="Tahoma" w:eastAsia="Tahoma" w:hAnsi="Tahoma" w:cs="Tahoma"/>
      <w:color w:val="000000"/>
      <w:sz w:val="24"/>
      <w:szCs w:val="24"/>
      <w:lang w:val="ru"/>
    </w:rPr>
  </w:style>
  <w:style w:type="paragraph" w:styleId="1">
    <w:name w:val="heading 1"/>
    <w:basedOn w:val="a"/>
    <w:next w:val="a"/>
    <w:link w:val="10"/>
    <w:qFormat/>
    <w:rsid w:val="001A120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20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120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200"/>
    <w:pPr>
      <w:ind w:left="720"/>
      <w:contextualSpacing/>
    </w:pPr>
  </w:style>
  <w:style w:type="paragraph" w:styleId="a4">
    <w:name w:val="No Spacing"/>
    <w:uiPriority w:val="1"/>
    <w:qFormat/>
    <w:rsid w:val="001A1200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1A12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12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1200"/>
    <w:rPr>
      <w:rFonts w:ascii="Cambria" w:eastAsia="Times New Roman" w:hAnsi="Cambria" w:cs="Times New Roman"/>
      <w:b/>
      <w:bCs/>
      <w:color w:val="4F81BD"/>
    </w:rPr>
  </w:style>
  <w:style w:type="character" w:customStyle="1" w:styleId="a5">
    <w:name w:val="Основной текст_"/>
    <w:basedOn w:val="a0"/>
    <w:link w:val="21"/>
    <w:rsid w:val="00DB60DD"/>
    <w:rPr>
      <w:rFonts w:ascii="Arial Narrow" w:eastAsia="Arial Narrow" w:hAnsi="Arial Narrow" w:cs="Arial Narrow"/>
      <w:shd w:val="clear" w:color="auto" w:fill="FFFFFF"/>
    </w:rPr>
  </w:style>
  <w:style w:type="character" w:customStyle="1" w:styleId="11">
    <w:name w:val="Заголовок №1_"/>
    <w:basedOn w:val="a0"/>
    <w:link w:val="12"/>
    <w:rsid w:val="00DB60DD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2"/>
    <w:basedOn w:val="a"/>
    <w:link w:val="a5"/>
    <w:rsid w:val="00DB60DD"/>
    <w:pPr>
      <w:shd w:val="clear" w:color="auto" w:fill="FFFFFF"/>
      <w:spacing w:line="250" w:lineRule="exact"/>
      <w:ind w:hanging="320"/>
      <w:jc w:val="both"/>
    </w:pPr>
    <w:rPr>
      <w:rFonts w:ascii="Arial Narrow" w:eastAsia="Arial Narrow" w:hAnsi="Arial Narrow" w:cs="Arial Narrow"/>
      <w:color w:val="auto"/>
      <w:sz w:val="20"/>
      <w:szCs w:val="20"/>
      <w:lang w:val="ru-RU"/>
    </w:rPr>
  </w:style>
  <w:style w:type="paragraph" w:customStyle="1" w:styleId="12">
    <w:name w:val="Заголовок №1"/>
    <w:basedOn w:val="a"/>
    <w:link w:val="11"/>
    <w:rsid w:val="00DB60DD"/>
    <w:pPr>
      <w:shd w:val="clear" w:color="auto" w:fill="FFFFFF"/>
      <w:spacing w:before="240" w:after="180" w:line="250" w:lineRule="exact"/>
      <w:ind w:hanging="240"/>
      <w:jc w:val="center"/>
      <w:outlineLvl w:val="0"/>
    </w:pPr>
    <w:rPr>
      <w:rFonts w:ascii="Arial" w:eastAsia="Arial" w:hAnsi="Arial" w:cs="Arial"/>
      <w:color w:val="auto"/>
      <w:sz w:val="20"/>
      <w:szCs w:val="20"/>
      <w:lang w:val="ru-RU"/>
    </w:rPr>
  </w:style>
  <w:style w:type="character" w:customStyle="1" w:styleId="313pt">
    <w:name w:val="Основной текст (3) + Интервал 13 pt"/>
    <w:basedOn w:val="a0"/>
    <w:rsid w:val="00DB60D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60"/>
      <w:w w:val="1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FE04A-F399-AD4F-B9DC-7E06318FF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СОШ №4, Орск</Company>
  <LinksUpToDate>false</LinksUpToDate>
  <CharactersWithSpaces>13137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S4_Секретарь</dc:creator>
  <cp:keywords/>
  <dc:description/>
  <cp:lastModifiedBy>1</cp:lastModifiedBy>
  <cp:revision>13</cp:revision>
  <cp:lastPrinted>2019-11-19T08:54:00Z</cp:lastPrinted>
  <dcterms:created xsi:type="dcterms:W3CDTF">2014-03-21T09:20:00Z</dcterms:created>
  <dcterms:modified xsi:type="dcterms:W3CDTF">2019-11-26T09:43:00Z</dcterms:modified>
</cp:coreProperties>
</file>